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88" w:rsidRPr="0095731B" w:rsidRDefault="002D5088" w:rsidP="005E3274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6DDC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597D2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(Образец на техническо предложение)</w:t>
      </w:r>
    </w:p>
    <w:p w:rsid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2CC2" w:rsidRPr="002D5088" w:rsidRDefault="000D2CC2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2D5088" w:rsidRDefault="002D5088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D2CC2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D2CC2" w:rsidRPr="002D5088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A66DDC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  <w:r w:rsidRPr="002D50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0D2CC2" w:rsidRPr="002D5088" w:rsidRDefault="000D2CC2" w:rsidP="000D2CC2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</w:t>
      </w:r>
      <w:r w:rsidR="000C262E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та за обществена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поръчка с предмет: </w:t>
      </w:r>
      <w:r w:rsidR="00376BAE" w:rsidRPr="00376BAE">
        <w:rPr>
          <w:rFonts w:ascii="Times New Roman" w:hAnsi="Times New Roman"/>
          <w:sz w:val="24"/>
          <w:szCs w:val="24"/>
        </w:rPr>
        <w:t>„</w:t>
      </w:r>
      <w:r w:rsidR="00597D20" w:rsidRPr="00597D20">
        <w:rPr>
          <w:rFonts w:ascii="Times New Roman" w:hAnsi="Times New Roman"/>
          <w:sz w:val="24"/>
          <w:szCs w:val="24"/>
        </w:rPr>
        <w:t>Сервизно обслужване на пътнически асансьорни уредби и товарни платформи за нуждите на Народното събрание</w:t>
      </w:r>
      <w:r w:rsidR="00376BAE" w:rsidRPr="00376BAE">
        <w:rPr>
          <w:rFonts w:ascii="Times New Roman" w:hAnsi="Times New Roman"/>
          <w:sz w:val="24"/>
          <w:szCs w:val="24"/>
        </w:rPr>
        <w:t>“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публикувана на „Профила на купувача“ на интернет страницата на Народното събрание, както и с документацията, свързана с обществената поръчка, </w:t>
      </w:r>
      <w:r w:rsidRPr="002D5088">
        <w:rPr>
          <w:rFonts w:ascii="Times New Roman" w:hAnsi="Times New Roman"/>
          <w:sz w:val="24"/>
          <w:szCs w:val="24"/>
        </w:rPr>
        <w:t>подписаният(те), представляващ(и) и управляващ(и)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D5088" w:rsidRDefault="002D5088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0D2CC2" w:rsidRPr="000D2CC2" w:rsidRDefault="000D2CC2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DEE" w:rsidRPr="00446DEE" w:rsidRDefault="002D5088" w:rsidP="00446DE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</w:t>
      </w:r>
      <w:r w:rsidR="00E0743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едлагам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(e) да изпълня(им) обществената поръчка с цитирания предмет в пълен обем съобразно изискванията на възложителя, заложени в техническите спецификации и документацията към обяв</w:t>
      </w:r>
      <w:r w:rsidR="00E0743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ата за възлагане на поръчката, както следва:</w:t>
      </w:r>
      <w:r w:rsidR="00446DEE" w:rsidRPr="00A66DDC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…………………………… 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(Участникът описва дейностите, които ще извършва при сервизното обслужване на </w:t>
      </w:r>
      <w:r w:rsidR="004F74B5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пътническите 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асансьорни уредби и товарни платформи, в съответствие с Наредбата за безопасната експлоатация и технически надзор на асансьори и действащата нормативна уредба, в които задължително се включват минимално изискуемите дейности съгласно т. </w:t>
      </w:r>
      <w:r w:rsidR="00A66DDC" w:rsidRPr="00A66DDC">
        <w:rPr>
          <w:rFonts w:ascii="Times New Roman" w:eastAsiaTheme="minorEastAsia" w:hAnsi="Times New Roman" w:cs="Times New Roman"/>
          <w:bCs/>
          <w:i/>
          <w:sz w:val="24"/>
          <w:szCs w:val="24"/>
          <w:lang w:val="ru-RU" w:eastAsia="bg-BG"/>
        </w:rPr>
        <w:t>3</w:t>
      </w:r>
      <w:r w:rsidR="000021C7">
        <w:rPr>
          <w:rFonts w:ascii="Times New Roman" w:eastAsiaTheme="minorEastAsia" w:hAnsi="Times New Roman" w:cs="Times New Roman"/>
          <w:bCs/>
          <w:i/>
          <w:sz w:val="24"/>
          <w:szCs w:val="24"/>
          <w:lang w:val="ru-RU" w:eastAsia="bg-BG"/>
        </w:rPr>
        <w:t xml:space="preserve"> и т. 4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, </w:t>
      </w:r>
      <w:proofErr w:type="gramStart"/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Раздел</w:t>
      </w:r>
      <w:proofErr w:type="gramEnd"/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 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val="en-GB" w:eastAsia="bg-BG"/>
        </w:rPr>
        <w:t>I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 от 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документацията към обявата за възлагане на поръчката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).</w:t>
      </w:r>
    </w:p>
    <w:p w:rsidR="00446DEE" w:rsidRPr="00CB307C" w:rsidRDefault="00446DEE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 спиране на асансьорната уредба</w:t>
      </w:r>
      <w:r w:rsidR="000C262E"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/товарна платформа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в работно време на възложителя,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се задължавам(е) да пристъпя(им) към отстраняване на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неизправностите в срок до 2 (два) часа</w:t>
      </w:r>
      <w:r w:rsidR="00CB307C" w:rsidRPr="00CB307C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след получаване на сигнал от възложителя.</w:t>
      </w:r>
    </w:p>
    <w:p w:rsidR="0063161E" w:rsidRPr="0063161E" w:rsidRDefault="0063161E" w:rsidP="0063161E">
      <w:p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</w:p>
    <w:p w:rsidR="000D2CC2" w:rsidRDefault="00446DEE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0D2CC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 аварийно спиране на асансьорната</w:t>
      </w:r>
      <w:r w:rsidRPr="00A66DDC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0D2CC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уредба с пътници в кабината, се задължавам(е) да освободя(им) същите в срок до 1 (един) час от получаване на сигнала за аварийно спиране.</w:t>
      </w:r>
    </w:p>
    <w:p w:rsidR="00984FEA" w:rsidRPr="00984FEA" w:rsidRDefault="00984FEA" w:rsidP="00984FE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984FEA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 xml:space="preserve">Срокът за изпълнение на </w:t>
      </w:r>
      <w:r w:rsidR="00597D20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услугите, предмет на обществената поръчка,</w:t>
      </w:r>
      <w:r w:rsidR="00597D20" w:rsidRPr="00597D20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 xml:space="preserve"> е 12</w:t>
      </w:r>
      <w:r w:rsidR="00597D20" w:rsidRPr="00597D20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  <w:lang w:eastAsia="bg-BG"/>
        </w:rPr>
        <w:t xml:space="preserve"> (дванадесет) месеца, считано от датата на </w:t>
      </w:r>
      <w:r w:rsidR="009A2338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  <w:lang w:eastAsia="bg-BG"/>
        </w:rPr>
        <w:t>влизане в сила</w:t>
      </w:r>
      <w:r w:rsidR="00597D20" w:rsidRPr="00597D20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  <w:lang w:eastAsia="bg-BG"/>
        </w:rPr>
        <w:t xml:space="preserve"> на договора</w:t>
      </w:r>
      <w:bookmarkStart w:id="0" w:name="_GoBack"/>
      <w:bookmarkEnd w:id="0"/>
      <w:r w:rsidRPr="00984FEA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.</w:t>
      </w:r>
    </w:p>
    <w:p w:rsidR="0063161E" w:rsidRPr="0063161E" w:rsidRDefault="00984FEA" w:rsidP="00984FEA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Местоизпълнението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на поръчката</w:t>
      </w:r>
      <w:r w:rsidR="00597D20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: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</w:t>
      </w:r>
      <w:r w:rsidR="00597D20" w:rsidRPr="00597D20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сградите на Народното събрание в София, пл. „Народно събрание“ № 2 и пл. „Княз Александър І“ № 1, бул. „Княз Александър Дондуков“ № 2 и вх. Г, кв. „Мотописта-ІІ част“ , ул. „Ген. Кирил Ботев“ № 1</w:t>
      </w:r>
      <w:r w:rsidR="0063161E" w:rsidRPr="0063161E">
        <w:rPr>
          <w:rFonts w:ascii="Times New Roman" w:hAnsi="Times New Roman"/>
          <w:sz w:val="24"/>
          <w:szCs w:val="24"/>
        </w:rPr>
        <w:t xml:space="preserve">. </w:t>
      </w:r>
    </w:p>
    <w:p w:rsidR="009C3D1B" w:rsidRPr="0063161E" w:rsidRDefault="009C3D1B" w:rsidP="0063161E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63161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0D2CC2" w:rsidRDefault="000D2CC2" w:rsidP="000D2CC2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В случай че бъда(</w:t>
      </w:r>
      <w:proofErr w:type="spellStart"/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ем</w:t>
      </w:r>
      <w:proofErr w:type="spellEnd"/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участие в обществената поръчка, както и г</w:t>
      </w:r>
      <w:r w:rsidR="009F1865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аранция за изпълнение в размер 3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% (</w:t>
      </w:r>
      <w:r w:rsidR="009F1865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три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процента) от </w:t>
      </w:r>
      <w:r w:rsidR="000C262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максималната </w:t>
      </w:r>
      <w:r w:rsidR="00BF3E99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обща </w:t>
      </w:r>
      <w:r w:rsidR="000C262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стойност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на договора.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</w:p>
    <w:p w:rsidR="009C3D1B" w:rsidRPr="000A4E11" w:rsidRDefault="009C3D1B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ПРИЛОЖЕНИЯ: (</w:t>
      </w:r>
      <w:r w:rsidR="00A66DDC" w:rsidRPr="000D2CC2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по преценка на участника</w:t>
      </w:r>
      <w:r w:rsidR="00A66DDC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,</w:t>
      </w:r>
      <w:r w:rsidR="00A66DDC"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описват се поотделно)</w:t>
      </w:r>
    </w:p>
    <w:p w:rsidR="000A4E11" w:rsidRPr="000A4E11" w:rsidRDefault="000A4E11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9C3D1B" w:rsidRPr="00BF3E99" w:rsidRDefault="009C3D1B" w:rsidP="00BF3E99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............................. 20</w:t>
      </w:r>
      <w:r w:rsidR="00597D20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20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г.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  Подпис и печат: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1. .................................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(длъжност и име)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2. .................................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</w:p>
    <w:p w:rsidR="00AD38AA" w:rsidRDefault="000A4E11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(длъжност и име)</w:t>
      </w:r>
    </w:p>
    <w:p w:rsidR="00376BAE" w:rsidRPr="00376BAE" w:rsidRDefault="00376BAE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364A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Забележка: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относими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към услугата, предмет на поръчката, както следва: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данъци и осигуровки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lastRenderedPageBreak/>
        <w:t>Национална агенция по приходите: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Информационен телефон на НАП - 0700 18 700; интернет адрес: www.nap.bg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опазване на околната среда: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околната среда и водите: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1000 София, ул. "У.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Гладстон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" № 67, Телефон: 02/ 940 6000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http://www3.moew.government.bg/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със закрила на заетостта и условията на тру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д: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труда и социалната политика: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София 1051, ул. Триадица № 2, Телефон: 02/ 8119 443; 0800 88 001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http://www.mlsp.government.bg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Изпълнителна агенция „Главна инспекция по труда”:</w:t>
      </w:r>
    </w:p>
    <w:p w:rsidR="00A66DDC" w:rsidRPr="00364A0B" w:rsidRDefault="00A66DDC" w:rsidP="00A66DDC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         София 1000, бул. „Дондуков” № 3,</w:t>
      </w:r>
    </w:p>
    <w:p w:rsidR="00A66DDC" w:rsidRPr="00190694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Телефон: 02/ 8101 759</w:t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0700 17 670; e-</w:t>
      </w:r>
      <w:proofErr w:type="spellStart"/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mail</w:t>
      </w:r>
      <w:proofErr w:type="spellEnd"/>
      <w:r w:rsidRPr="00364A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8" w:history="1">
        <w:r w:rsidRPr="00364A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secr-idirector@gli.government.bg</w:t>
        </w:r>
      </w:hyperlink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</w:p>
    <w:p w:rsidR="002D5088" w:rsidRPr="000D2CC2" w:rsidRDefault="009C3D1B" w:rsidP="000D2CC2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sectPr w:rsidR="002D5088" w:rsidRPr="000D2CC2" w:rsidSect="00AD38AA">
          <w:footerReference w:type="default" r:id="rId9"/>
          <w:type w:val="continuous"/>
          <w:pgSz w:w="11905" w:h="16837"/>
          <w:pgMar w:top="1134" w:right="1134" w:bottom="1134" w:left="1134" w:header="709" w:footer="709" w:gutter="0"/>
          <w:cols w:space="60"/>
          <w:noEndnote/>
          <w:titlePg/>
          <w:docGrid w:linePitch="299"/>
        </w:sect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**Участникът има право по своя преценка да допълва техническото предложение извън определеното по-горе ми</w:t>
      </w:r>
      <w:r w:rsidR="000D2CC2"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нимално задължително съдържание.</w:t>
      </w:r>
    </w:p>
    <w:p w:rsidR="00D46E8B" w:rsidRPr="002D5088" w:rsidRDefault="00D46E8B" w:rsidP="000D2CC2">
      <w:pPr>
        <w:spacing w:after="100" w:afterAutospacing="1" w:line="360" w:lineRule="auto"/>
        <w:contextualSpacing/>
      </w:pPr>
    </w:p>
    <w:sectPr w:rsidR="00D46E8B" w:rsidRPr="002D5088" w:rsidSect="000D2CC2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B0" w:rsidRDefault="00CA76B0" w:rsidP="002D5088">
      <w:pPr>
        <w:spacing w:after="0" w:line="240" w:lineRule="auto"/>
      </w:pPr>
      <w:r>
        <w:separator/>
      </w:r>
    </w:p>
  </w:endnote>
  <w:endnote w:type="continuationSeparator" w:id="0">
    <w:p w:rsidR="00CA76B0" w:rsidRDefault="00CA76B0" w:rsidP="002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DC" w:rsidRPr="00A66DDC" w:rsidRDefault="00A66DDC" w:rsidP="00A66DDC">
    <w:pPr>
      <w:pStyle w:val="Footer"/>
      <w:rPr>
        <w:rFonts w:ascii="Times New Roman" w:eastAsia="Calibri" w:hAnsi="Times New Roman"/>
        <w:sz w:val="20"/>
        <w:szCs w:val="20"/>
        <w:vertAlign w:val="superscript"/>
        <w:lang w:val="ru-RU"/>
      </w:rPr>
    </w:pPr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1.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Посочват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се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подизпълнителите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както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и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делът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от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поръчката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който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ще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им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бъде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възложен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ако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участникът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възнамерява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да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използва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такива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. </w:t>
    </w:r>
  </w:p>
  <w:p w:rsidR="00A66DDC" w:rsidRPr="00A66DDC" w:rsidRDefault="00A66DDC" w:rsidP="00A66DD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66DDC">
      <w:rPr>
        <w:rFonts w:ascii="Times New Roman" w:eastAsia="Calibri" w:hAnsi="Times New Roman" w:cs="Times New Roman"/>
        <w:sz w:val="20"/>
        <w:szCs w:val="20"/>
        <w:vertAlign w:val="superscript"/>
      </w:rPr>
      <w:t xml:space="preserve">2. Посочват се третите лица, на които участникът се позовава по отношение на критериите, свързани с техническите способности и професионалната компетентност, в случай че има такива.  </w:t>
    </w:r>
  </w:p>
  <w:p w:rsidR="00A66DDC" w:rsidRPr="00A66DDC" w:rsidRDefault="00A66DDC">
    <w:pPr>
      <w:pStyle w:val="Footer"/>
      <w:rPr>
        <w:lang w:val="bg-BG"/>
      </w:rPr>
    </w:pPr>
  </w:p>
  <w:p w:rsidR="00EB265D" w:rsidRPr="00A66DDC" w:rsidRDefault="00EB265D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5D" w:rsidRDefault="00EB26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78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65D" w:rsidRDefault="00EB2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C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265D" w:rsidRDefault="00EB26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B0" w:rsidRDefault="00CA76B0" w:rsidP="002D5088">
      <w:pPr>
        <w:spacing w:after="0" w:line="240" w:lineRule="auto"/>
      </w:pPr>
      <w:r>
        <w:separator/>
      </w:r>
    </w:p>
  </w:footnote>
  <w:footnote w:type="continuationSeparator" w:id="0">
    <w:p w:rsidR="00CA76B0" w:rsidRDefault="00CA76B0" w:rsidP="002D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5D" w:rsidRDefault="00EB265D">
    <w:pPr>
      <w:pStyle w:val="Style14"/>
      <w:widowControl/>
      <w:ind w:left="4104"/>
      <w:jc w:val="both"/>
      <w:rPr>
        <w:rStyle w:val="FontStyle74"/>
      </w:rPr>
    </w:pPr>
    <w:r>
      <w:rPr>
        <w:rStyle w:val="FontStyle74"/>
      </w:rPr>
      <w:t xml:space="preserve">- </w:t>
    </w: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28</w:t>
    </w:r>
    <w:r>
      <w:rPr>
        <w:rStyle w:val="FontStyle74"/>
      </w:rPr>
      <w:fldChar w:fldCharType="end"/>
    </w:r>
    <w:r>
      <w:rPr>
        <w:rStyle w:val="FontStyle7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5D" w:rsidRDefault="00EB265D" w:rsidP="00E800E4">
    <w:pPr>
      <w:pStyle w:val="Style14"/>
      <w:widowControl/>
      <w:tabs>
        <w:tab w:val="left" w:pos="5026"/>
      </w:tabs>
      <w:ind w:left="4104"/>
      <w:jc w:val="both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 w15:restartNumberingAfterBreak="0">
    <w:nsid w:val="01007A3B"/>
    <w:multiLevelType w:val="hybridMultilevel"/>
    <w:tmpl w:val="6824C66C"/>
    <w:lvl w:ilvl="0" w:tplc="A74803F0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5D95"/>
    <w:multiLevelType w:val="hybridMultilevel"/>
    <w:tmpl w:val="C33EBC32"/>
    <w:lvl w:ilvl="0" w:tplc="5B2C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3EE5"/>
    <w:multiLevelType w:val="hybridMultilevel"/>
    <w:tmpl w:val="F092BA02"/>
    <w:lvl w:ilvl="0" w:tplc="76E2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5B96"/>
    <w:multiLevelType w:val="singleLevel"/>
    <w:tmpl w:val="53507C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69CF"/>
    <w:multiLevelType w:val="multilevel"/>
    <w:tmpl w:val="A5869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3D26189F"/>
    <w:multiLevelType w:val="hybridMultilevel"/>
    <w:tmpl w:val="2DF68528"/>
    <w:lvl w:ilvl="0" w:tplc="423ECB4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87013D"/>
    <w:multiLevelType w:val="hybridMultilevel"/>
    <w:tmpl w:val="B8841BEA"/>
    <w:lvl w:ilvl="0" w:tplc="956E1554">
      <w:start w:val="4"/>
      <w:numFmt w:val="bullet"/>
      <w:lvlText w:val="-"/>
      <w:lvlJc w:val="left"/>
      <w:pPr>
        <w:ind w:left="1094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3EFD3F92"/>
    <w:multiLevelType w:val="hybridMultilevel"/>
    <w:tmpl w:val="E248A8AA"/>
    <w:lvl w:ilvl="0" w:tplc="053059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5D91"/>
    <w:multiLevelType w:val="hybridMultilevel"/>
    <w:tmpl w:val="5CF0CF2A"/>
    <w:lvl w:ilvl="0" w:tplc="027479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820A3"/>
    <w:multiLevelType w:val="singleLevel"/>
    <w:tmpl w:val="80665A9A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5DFE2E4A"/>
    <w:multiLevelType w:val="hybridMultilevel"/>
    <w:tmpl w:val="781E7B16"/>
    <w:lvl w:ilvl="0" w:tplc="58368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07978"/>
    <w:multiLevelType w:val="hybridMultilevel"/>
    <w:tmpl w:val="C7606754"/>
    <w:lvl w:ilvl="0" w:tplc="01C676CA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97FD3"/>
    <w:multiLevelType w:val="hybridMultilevel"/>
    <w:tmpl w:val="FC74B6DE"/>
    <w:lvl w:ilvl="0" w:tplc="DFE4C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71120"/>
    <w:multiLevelType w:val="hybridMultilevel"/>
    <w:tmpl w:val="C0E6DAD2"/>
    <w:lvl w:ilvl="0" w:tplc="16DAEC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3320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C7B50"/>
    <w:multiLevelType w:val="hybridMultilevel"/>
    <w:tmpl w:val="51FC7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  <w:num w:numId="22">
    <w:abstractNumId w:val="5"/>
  </w:num>
  <w:num w:numId="23">
    <w:abstractNumId w:val="17"/>
  </w:num>
  <w:num w:numId="24">
    <w:abstractNumId w:val="20"/>
  </w:num>
  <w:num w:numId="25">
    <w:abstractNumId w:val="12"/>
  </w:num>
  <w:num w:numId="26">
    <w:abstractNumId w:val="3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8"/>
    <w:rsid w:val="000021C7"/>
    <w:rsid w:val="00045605"/>
    <w:rsid w:val="000A4E11"/>
    <w:rsid w:val="000A5360"/>
    <w:rsid w:val="000C262E"/>
    <w:rsid w:val="000D2CC2"/>
    <w:rsid w:val="00190D2D"/>
    <w:rsid w:val="00235844"/>
    <w:rsid w:val="00243528"/>
    <w:rsid w:val="002A4B2A"/>
    <w:rsid w:val="002D5088"/>
    <w:rsid w:val="00313A3B"/>
    <w:rsid w:val="00347E53"/>
    <w:rsid w:val="003616CD"/>
    <w:rsid w:val="00376BAE"/>
    <w:rsid w:val="00381A73"/>
    <w:rsid w:val="00446DEE"/>
    <w:rsid w:val="00476D43"/>
    <w:rsid w:val="004776D6"/>
    <w:rsid w:val="004F1BC9"/>
    <w:rsid w:val="004F74B5"/>
    <w:rsid w:val="00501DB6"/>
    <w:rsid w:val="00554C9D"/>
    <w:rsid w:val="00597D20"/>
    <w:rsid w:val="005B57D8"/>
    <w:rsid w:val="005E3274"/>
    <w:rsid w:val="00614EFA"/>
    <w:rsid w:val="0063161E"/>
    <w:rsid w:val="00682B33"/>
    <w:rsid w:val="00741406"/>
    <w:rsid w:val="0079198D"/>
    <w:rsid w:val="008047B0"/>
    <w:rsid w:val="00822810"/>
    <w:rsid w:val="008B1864"/>
    <w:rsid w:val="008F7977"/>
    <w:rsid w:val="0095731B"/>
    <w:rsid w:val="009779EB"/>
    <w:rsid w:val="00984CF4"/>
    <w:rsid w:val="00984FEA"/>
    <w:rsid w:val="009A2338"/>
    <w:rsid w:val="009C3D1B"/>
    <w:rsid w:val="009F1865"/>
    <w:rsid w:val="00A66DDC"/>
    <w:rsid w:val="00AD38AA"/>
    <w:rsid w:val="00B01E68"/>
    <w:rsid w:val="00B068DC"/>
    <w:rsid w:val="00BA21F0"/>
    <w:rsid w:val="00BC1312"/>
    <w:rsid w:val="00BF3E99"/>
    <w:rsid w:val="00C34FF6"/>
    <w:rsid w:val="00C52EA0"/>
    <w:rsid w:val="00CA0439"/>
    <w:rsid w:val="00CA76B0"/>
    <w:rsid w:val="00CB307C"/>
    <w:rsid w:val="00CC2FDE"/>
    <w:rsid w:val="00CC5E52"/>
    <w:rsid w:val="00CF11DF"/>
    <w:rsid w:val="00D43C5A"/>
    <w:rsid w:val="00D46E8B"/>
    <w:rsid w:val="00D767B9"/>
    <w:rsid w:val="00E0555E"/>
    <w:rsid w:val="00E07438"/>
    <w:rsid w:val="00E800E4"/>
    <w:rsid w:val="00E96F14"/>
    <w:rsid w:val="00EB265D"/>
    <w:rsid w:val="00F006F1"/>
    <w:rsid w:val="00F54939"/>
    <w:rsid w:val="00F707E9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F72AA-CFC6-4E1B-8A1D-01CCA5B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12C1-2761-4F73-B52B-AD587F60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Ирена Георгиева</cp:lastModifiedBy>
  <cp:revision>21</cp:revision>
  <cp:lastPrinted>2018-04-23T09:16:00Z</cp:lastPrinted>
  <dcterms:created xsi:type="dcterms:W3CDTF">2018-03-28T08:58:00Z</dcterms:created>
  <dcterms:modified xsi:type="dcterms:W3CDTF">2020-04-22T06:42:00Z</dcterms:modified>
</cp:coreProperties>
</file>